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D418D3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6730C1">
              <w:rPr>
                <w:rFonts w:asciiTheme="minorHAnsi" w:hAnsiTheme="minorHAnsi" w:cstheme="minorHAnsi"/>
              </w:rPr>
              <w:t>P</w:t>
            </w:r>
            <w:r w:rsidR="00D418D3">
              <w:rPr>
                <w:rFonts w:asciiTheme="minorHAnsi" w:hAnsiTheme="minorHAnsi" w:cstheme="minorHAnsi"/>
              </w:rPr>
              <w:t>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C3210B" w:rsidRPr="000113AE">
              <w:rPr>
                <w:rFonts w:asciiTheme="minorHAnsi" w:hAnsiTheme="minorHAnsi" w:cstheme="minorHAnsi"/>
              </w:rPr>
              <w:br/>
            </w:r>
            <w:r w:rsidR="006730C1">
              <w:rPr>
                <w:rFonts w:asciiTheme="minorHAnsi" w:hAnsiTheme="minorHAnsi" w:cstheme="minorHAnsi"/>
              </w:rPr>
              <w:t>studia licencjackie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</w:t>
            </w:r>
            <w:r w:rsidR="00827D5D">
              <w:rPr>
                <w:rFonts w:asciiTheme="minorHAnsi" w:hAnsiTheme="minorHAnsi" w:cstheme="minorHAnsi"/>
              </w:rPr>
              <w:t>praktyczny</w:t>
            </w:r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1C2120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306F0D" w:rsidRPr="000113AE">
              <w:rPr>
                <w:rFonts w:asciiTheme="minorHAnsi" w:hAnsiTheme="minorHAnsi" w:cstheme="minorHAnsi"/>
              </w:rPr>
              <w:t>I</w:t>
            </w:r>
            <w:r w:rsidR="006730C1">
              <w:rPr>
                <w:rFonts w:asciiTheme="minorHAnsi" w:hAnsiTheme="minorHAnsi" w:cstheme="minorHAnsi"/>
              </w:rPr>
              <w:t xml:space="preserve">; </w:t>
            </w:r>
            <w:r w:rsidR="00776550" w:rsidRPr="000113AE">
              <w:rPr>
                <w:rFonts w:asciiTheme="minorHAnsi" w:hAnsiTheme="minorHAnsi" w:cstheme="minorHAnsi"/>
              </w:rPr>
              <w:t>cykl 202</w:t>
            </w:r>
            <w:r w:rsidR="00FE2E69">
              <w:rPr>
                <w:rFonts w:asciiTheme="minorHAnsi" w:hAnsiTheme="minorHAnsi" w:cstheme="minorHAnsi"/>
              </w:rPr>
              <w:t>0</w:t>
            </w:r>
            <w:r w:rsidR="00776550" w:rsidRPr="000113AE">
              <w:rPr>
                <w:rFonts w:asciiTheme="minorHAnsi" w:hAnsiTheme="minorHAnsi" w:cstheme="minorHAnsi"/>
              </w:rPr>
              <w:t>-202</w:t>
            </w:r>
            <w:r w:rsidR="00FE2E69">
              <w:rPr>
                <w:rFonts w:asciiTheme="minorHAnsi" w:hAnsiTheme="minorHAnsi" w:cstheme="minorHAnsi"/>
              </w:rPr>
              <w:t>5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776550" w:rsidRPr="000113AE">
              <w:rPr>
                <w:rFonts w:asciiTheme="minorHAnsi" w:hAnsiTheme="minorHAnsi" w:cstheme="minorHAnsi"/>
                <w:b/>
              </w:rPr>
              <w:t xml:space="preserve"> </w:t>
            </w:r>
            <w:r w:rsidR="004F09BB">
              <w:rPr>
                <w:rFonts w:asciiTheme="minorHAnsi" w:hAnsiTheme="minorHAnsi" w:cstheme="minorHAnsi"/>
                <w:b/>
              </w:rPr>
              <w:t>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E905C6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4F09BB">
              <w:rPr>
                <w:rFonts w:asciiTheme="minorHAnsi" w:hAnsiTheme="minorHAnsi" w:cstheme="minorHAnsi"/>
              </w:rPr>
              <w:t>Mikrobiologia i Parazytologia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 </w:t>
            </w:r>
            <w:r w:rsidRPr="000113AE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0113AE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  <w:p w:rsidR="004F09BB" w:rsidRPr="004F09BB" w:rsidRDefault="004F09BB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4F09BB">
              <w:rPr>
                <w:rFonts w:asciiTheme="minorHAnsi" w:hAnsiTheme="minorHAnsi" w:cstheme="minorHAnsi"/>
                <w:bCs/>
              </w:rPr>
              <w:t>Student: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4F09BB" w:rsidRPr="004F09BB" w:rsidRDefault="004F09BB" w:rsidP="004F09B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Rozumie zagadnienia</w:t>
            </w:r>
            <w:r w:rsidRPr="004F09BB">
              <w:rPr>
                <w:rFonts w:asciiTheme="minorHAnsi" w:hAnsiTheme="minorHAnsi" w:cstheme="minorHAnsi"/>
              </w:rPr>
              <w:t xml:space="preserve"> dotyczące sytuacji epidemiologicznej, </w:t>
            </w:r>
          </w:p>
          <w:p w:rsidR="004F09BB" w:rsidRPr="004F09BB" w:rsidRDefault="004F09BB" w:rsidP="004F09B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Charakteryzuje</w:t>
            </w:r>
            <w:r w:rsidRPr="004F09BB">
              <w:rPr>
                <w:rFonts w:asciiTheme="minorHAnsi" w:hAnsiTheme="minorHAnsi" w:cstheme="minorHAnsi"/>
              </w:rPr>
              <w:t xml:space="preserve"> zagadnienia dotyczące pojawiania się nowych patogenów, </w:t>
            </w:r>
          </w:p>
          <w:p w:rsidR="004F09BB" w:rsidRPr="004F09BB" w:rsidRDefault="004F09BB" w:rsidP="004F09B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Zna mechanizmy</w:t>
            </w:r>
            <w:r w:rsidRPr="004F09BB">
              <w:rPr>
                <w:rFonts w:asciiTheme="minorHAnsi" w:hAnsiTheme="minorHAnsi" w:cstheme="minorHAnsi"/>
              </w:rPr>
              <w:t xml:space="preserve"> oporności drobnoustrojów na antybiotyki, </w:t>
            </w:r>
          </w:p>
          <w:p w:rsidR="004F09BB" w:rsidRPr="004F09BB" w:rsidRDefault="004F09BB" w:rsidP="004F09B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Posiada podstawowe informacje</w:t>
            </w:r>
            <w:r w:rsidRPr="004F09BB">
              <w:rPr>
                <w:rFonts w:asciiTheme="minorHAnsi" w:hAnsiTheme="minorHAnsi" w:cstheme="minorHAnsi"/>
              </w:rPr>
              <w:t xml:space="preserve"> na temat bakterii, wirusów i grzybów chorobotwórczych dla człowieka,</w:t>
            </w:r>
          </w:p>
          <w:p w:rsidR="004F09BB" w:rsidRPr="004F09BB" w:rsidRDefault="004F09BB" w:rsidP="004F09B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Opisuje florę fizjologiczną człowieka i jej znaczenie</w:t>
            </w:r>
            <w:r w:rsidRPr="004F09BB">
              <w:rPr>
                <w:rFonts w:asciiTheme="minorHAnsi" w:hAnsiTheme="minorHAnsi" w:cstheme="minorHAnsi"/>
              </w:rPr>
              <w:t>,</w:t>
            </w:r>
          </w:p>
          <w:p w:rsidR="004F09BB" w:rsidRPr="004F09BB" w:rsidRDefault="004F09BB" w:rsidP="004F09B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Zna </w:t>
            </w:r>
            <w:r w:rsidRPr="004F09BB">
              <w:rPr>
                <w:rFonts w:asciiTheme="minorHAnsi" w:hAnsiTheme="minorHAnsi" w:cstheme="minorHAnsi"/>
              </w:rPr>
              <w:t xml:space="preserve">aktualne zagadnienia dotyczące etiopatogenezy wybranych zakażeń: źródła i drogi zakażeń (zakażenia przenoszone drogą płciową, zakażenia wewnątrzmaciczne, połogowe i noworodków, zakażenia układu moczowego) </w:t>
            </w:r>
          </w:p>
          <w:p w:rsidR="004F09BB" w:rsidRDefault="004F09BB" w:rsidP="004F09B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Opisuje </w:t>
            </w:r>
            <w:r w:rsidRPr="004F09BB">
              <w:rPr>
                <w:rFonts w:asciiTheme="minorHAnsi" w:hAnsiTheme="minorHAnsi" w:cstheme="minorHAnsi"/>
              </w:rPr>
              <w:t>możliwości nowoczesnej diagnostyki mikrobiologicznej,</w:t>
            </w:r>
          </w:p>
          <w:p w:rsidR="004F09BB" w:rsidRDefault="004F09BB" w:rsidP="004F09B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4F09BB">
              <w:rPr>
                <w:rFonts w:asciiTheme="minorHAnsi" w:hAnsiTheme="minorHAnsi" w:cstheme="minorHAnsi"/>
              </w:rPr>
              <w:t xml:space="preserve">Posiada </w:t>
            </w:r>
            <w:r>
              <w:rPr>
                <w:rFonts w:asciiTheme="minorHAnsi" w:hAnsiTheme="minorHAnsi" w:cstheme="minorHAnsi"/>
              </w:rPr>
              <w:t>wiedzę</w:t>
            </w:r>
            <w:r w:rsidRPr="004F09BB">
              <w:rPr>
                <w:rFonts w:asciiTheme="minorHAnsi" w:hAnsiTheme="minorHAnsi" w:cstheme="minorHAnsi"/>
              </w:rPr>
              <w:t xml:space="preserve"> z zakresu roli pasożytów człowieka w procesie powstawania i szerzenia chorób inwazyjnych i zakaźnych,</w:t>
            </w:r>
          </w:p>
          <w:p w:rsidR="004F09BB" w:rsidRDefault="004F09BB" w:rsidP="004F09B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Rozumie zasadność działania </w:t>
            </w:r>
            <w:r w:rsidRPr="004F09BB">
              <w:rPr>
                <w:rFonts w:asciiTheme="minorHAnsi" w:hAnsiTheme="minorHAnsi" w:cstheme="minorHAnsi"/>
              </w:rPr>
              <w:t xml:space="preserve">aseptycznego i </w:t>
            </w:r>
            <w:r>
              <w:rPr>
                <w:rFonts w:asciiTheme="minorHAnsi" w:hAnsiTheme="minorHAnsi" w:cstheme="minorHAnsi"/>
              </w:rPr>
              <w:t>antyseptycznego w pracy,</w:t>
            </w:r>
          </w:p>
          <w:p w:rsidR="004F09BB" w:rsidRDefault="004F09BB" w:rsidP="004F09B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Posiada wiedzę</w:t>
            </w:r>
            <w:r w:rsidRPr="004F09BB">
              <w:rPr>
                <w:rFonts w:asciiTheme="minorHAnsi" w:hAnsiTheme="minorHAnsi" w:cstheme="minorHAnsi"/>
              </w:rPr>
              <w:t xml:space="preserve"> z zakresu umiejętności pobierania i przysyłania materiału do badań diagnostycznych w kierunku parazytoz człowieka.</w:t>
            </w:r>
          </w:p>
          <w:p w:rsidR="00213A30" w:rsidRDefault="004F09BB" w:rsidP="00213A30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Posiada wiedzę</w:t>
            </w:r>
            <w:r w:rsidRPr="004F09BB">
              <w:rPr>
                <w:rFonts w:asciiTheme="minorHAnsi" w:hAnsiTheme="minorHAnsi" w:cstheme="minorHAnsi"/>
              </w:rPr>
              <w:t xml:space="preserve"> z zakresu podstaw parazytologii, charakterystyki pasożytów człowieka, ich znaczenia medycznego,  </w:t>
            </w:r>
          </w:p>
          <w:p w:rsidR="004F09BB" w:rsidRPr="00213A30" w:rsidRDefault="00213A30" w:rsidP="00213A30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Posiada wiedzę</w:t>
            </w:r>
            <w:r w:rsidR="004F09BB" w:rsidRPr="00213A30">
              <w:rPr>
                <w:rFonts w:asciiTheme="minorHAnsi" w:hAnsiTheme="minorHAnsi" w:cstheme="minorHAnsi"/>
              </w:rPr>
              <w:t xml:space="preserve"> z zakresu poznania morfologii, biologii, cyklu życiowego, źródeł, dróg i wrót inwazji  pasożytniczych,</w:t>
            </w:r>
          </w:p>
          <w:p w:rsidR="006157D6" w:rsidRDefault="006157D6" w:rsidP="006157D6">
            <w:pPr>
              <w:spacing w:after="0" w:line="240" w:lineRule="auto"/>
            </w:pPr>
            <w:r w:rsidRPr="000113AE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  <w:r>
              <w:t xml:space="preserve"> w zakresie wiedzy student zna i rozumie: AW17, AW18. </w:t>
            </w:r>
          </w:p>
          <w:p w:rsidR="006157D6" w:rsidRDefault="006157D6" w:rsidP="006157D6">
            <w:pPr>
              <w:spacing w:after="0" w:line="240" w:lineRule="auto"/>
            </w:pPr>
            <w:r>
              <w:t>w zakresie umiejętności student potrafi: AU6, AU7</w:t>
            </w:r>
          </w:p>
          <w:p w:rsidR="006157D6" w:rsidRDefault="006157D6" w:rsidP="006157D6">
            <w:pPr>
              <w:spacing w:after="0" w:line="240" w:lineRule="auto"/>
            </w:pPr>
            <w:r>
              <w:t xml:space="preserve"> w zakresie kompetencji społecznych student jest gotów do: </w:t>
            </w:r>
          </w:p>
          <w:p w:rsidR="006E41E7" w:rsidRDefault="006E41E7" w:rsidP="00213A3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213A30" w:rsidRPr="000113AE" w:rsidRDefault="00213A30" w:rsidP="001A402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A25070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4</w:t>
            </w:r>
            <w:r w:rsidR="003A0158">
              <w:rPr>
                <w:rFonts w:asciiTheme="minorHAnsi" w:hAnsiTheme="minorHAnsi" w:cstheme="minorHAnsi"/>
                <w:b/>
              </w:rPr>
              <w:t>5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63397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lastRenderedPageBreak/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  <w:bookmarkStart w:id="0" w:name="_GoBack"/>
      <w:bookmarkEnd w:id="0"/>
    </w:p>
    <w:sectPr w:rsidR="00D90EBE" w:rsidRPr="000113AE" w:rsidSect="00EC002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276A" w:rsidRDefault="006B276A" w:rsidP="00105D58">
      <w:pPr>
        <w:spacing w:after="0" w:line="240" w:lineRule="auto"/>
      </w:pPr>
      <w:r>
        <w:separator/>
      </w:r>
    </w:p>
  </w:endnote>
  <w:endnote w:type="continuationSeparator" w:id="0">
    <w:p w:rsidR="006B276A" w:rsidRDefault="006B276A" w:rsidP="00105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C26" w:rsidRDefault="00380C26">
    <w:pPr>
      <w:pStyle w:val="Stopka"/>
    </w:pPr>
  </w:p>
  <w:p w:rsidR="00380C26" w:rsidRDefault="00380C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276A" w:rsidRDefault="006B276A" w:rsidP="00105D58">
      <w:pPr>
        <w:spacing w:after="0" w:line="240" w:lineRule="auto"/>
      </w:pPr>
      <w:r>
        <w:separator/>
      </w:r>
    </w:p>
  </w:footnote>
  <w:footnote w:type="continuationSeparator" w:id="0">
    <w:p w:rsidR="006B276A" w:rsidRDefault="006B276A" w:rsidP="00105D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1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1"/>
  </w:num>
  <w:num w:numId="9">
    <w:abstractNumId w:val="19"/>
  </w:num>
  <w:num w:numId="10">
    <w:abstractNumId w:val="10"/>
  </w:num>
  <w:num w:numId="11">
    <w:abstractNumId w:val="28"/>
  </w:num>
  <w:num w:numId="12">
    <w:abstractNumId w:val="36"/>
  </w:num>
  <w:num w:numId="13">
    <w:abstractNumId w:val="30"/>
  </w:num>
  <w:num w:numId="14">
    <w:abstractNumId w:val="17"/>
  </w:num>
  <w:num w:numId="15">
    <w:abstractNumId w:val="29"/>
  </w:num>
  <w:num w:numId="16">
    <w:abstractNumId w:val="35"/>
  </w:num>
  <w:num w:numId="17">
    <w:abstractNumId w:val="20"/>
  </w:num>
  <w:num w:numId="18">
    <w:abstractNumId w:val="18"/>
  </w:num>
  <w:num w:numId="19">
    <w:abstractNumId w:val="27"/>
  </w:num>
  <w:num w:numId="20">
    <w:abstractNumId w:val="22"/>
  </w:num>
  <w:num w:numId="21">
    <w:abstractNumId w:val="12"/>
  </w:num>
  <w:num w:numId="22">
    <w:abstractNumId w:val="33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03E6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34C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5D5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A402B"/>
    <w:rsid w:val="001B79E1"/>
    <w:rsid w:val="001B7D65"/>
    <w:rsid w:val="001C2120"/>
    <w:rsid w:val="001C45A4"/>
    <w:rsid w:val="001C5A3F"/>
    <w:rsid w:val="001D7341"/>
    <w:rsid w:val="001F0265"/>
    <w:rsid w:val="00206FEC"/>
    <w:rsid w:val="002078B1"/>
    <w:rsid w:val="0021379F"/>
    <w:rsid w:val="00213A30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0DDD"/>
    <w:rsid w:val="00254DE8"/>
    <w:rsid w:val="00260A0C"/>
    <w:rsid w:val="00261A80"/>
    <w:rsid w:val="00285E68"/>
    <w:rsid w:val="00291D46"/>
    <w:rsid w:val="002936EF"/>
    <w:rsid w:val="0029467C"/>
    <w:rsid w:val="00296237"/>
    <w:rsid w:val="00296537"/>
    <w:rsid w:val="002B6AA8"/>
    <w:rsid w:val="002C1EC4"/>
    <w:rsid w:val="002C20D3"/>
    <w:rsid w:val="002C345B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06E38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AF8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0C26"/>
    <w:rsid w:val="00381734"/>
    <w:rsid w:val="00385B6D"/>
    <w:rsid w:val="00393F0A"/>
    <w:rsid w:val="003A0158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4F09BB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157D6"/>
    <w:rsid w:val="00623D31"/>
    <w:rsid w:val="00630EFE"/>
    <w:rsid w:val="00633976"/>
    <w:rsid w:val="00636538"/>
    <w:rsid w:val="00643FDA"/>
    <w:rsid w:val="00645B58"/>
    <w:rsid w:val="00652519"/>
    <w:rsid w:val="006605C6"/>
    <w:rsid w:val="006609BB"/>
    <w:rsid w:val="00664BEE"/>
    <w:rsid w:val="00670E92"/>
    <w:rsid w:val="006730C1"/>
    <w:rsid w:val="00683F5F"/>
    <w:rsid w:val="00686079"/>
    <w:rsid w:val="0068783E"/>
    <w:rsid w:val="00694D11"/>
    <w:rsid w:val="006A6251"/>
    <w:rsid w:val="006A6C5F"/>
    <w:rsid w:val="006B18A8"/>
    <w:rsid w:val="006B276A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5784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2723"/>
    <w:rsid w:val="00813F6E"/>
    <w:rsid w:val="0081777C"/>
    <w:rsid w:val="00820611"/>
    <w:rsid w:val="00820D5B"/>
    <w:rsid w:val="00822333"/>
    <w:rsid w:val="00822808"/>
    <w:rsid w:val="00825E3A"/>
    <w:rsid w:val="00827D5D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3E9"/>
    <w:rsid w:val="00955FE5"/>
    <w:rsid w:val="00956156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95E1C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070"/>
    <w:rsid w:val="00A2511E"/>
    <w:rsid w:val="00A31BF5"/>
    <w:rsid w:val="00A35E5B"/>
    <w:rsid w:val="00A369D4"/>
    <w:rsid w:val="00A4004A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976ED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0EE0"/>
    <w:rsid w:val="00AE5813"/>
    <w:rsid w:val="00AE6342"/>
    <w:rsid w:val="00AF718D"/>
    <w:rsid w:val="00B01F36"/>
    <w:rsid w:val="00B042A1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2D4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0C4D"/>
    <w:rsid w:val="00BF471A"/>
    <w:rsid w:val="00BF6817"/>
    <w:rsid w:val="00C005B7"/>
    <w:rsid w:val="00C01F2E"/>
    <w:rsid w:val="00C2303D"/>
    <w:rsid w:val="00C24621"/>
    <w:rsid w:val="00C24A66"/>
    <w:rsid w:val="00C25DFC"/>
    <w:rsid w:val="00C2652F"/>
    <w:rsid w:val="00C3210B"/>
    <w:rsid w:val="00C374BB"/>
    <w:rsid w:val="00C43106"/>
    <w:rsid w:val="00C43383"/>
    <w:rsid w:val="00C44C97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117C8"/>
    <w:rsid w:val="00D25660"/>
    <w:rsid w:val="00D3201A"/>
    <w:rsid w:val="00D33D4E"/>
    <w:rsid w:val="00D34CE3"/>
    <w:rsid w:val="00D3513F"/>
    <w:rsid w:val="00D360CB"/>
    <w:rsid w:val="00D418D3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4BDD"/>
    <w:rsid w:val="00F523EC"/>
    <w:rsid w:val="00F536A0"/>
    <w:rsid w:val="00F54487"/>
    <w:rsid w:val="00F74CB5"/>
    <w:rsid w:val="00F83585"/>
    <w:rsid w:val="00FB166B"/>
    <w:rsid w:val="00FC7099"/>
    <w:rsid w:val="00FD4422"/>
    <w:rsid w:val="00FD50A6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453D6D-5D7C-44E3-A880-4CE91CD5B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F536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  <w:style w:type="paragraph" w:customStyle="1" w:styleId="Standard">
    <w:name w:val="Standard"/>
    <w:uiPriority w:val="99"/>
    <w:rsid w:val="00213A3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F536A0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value">
    <w:name w:val="value"/>
    <w:basedOn w:val="Domylnaczcionkaakapitu"/>
    <w:rsid w:val="00F53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8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1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93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44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31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27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D52C6-F2E3-4E5A-BB3F-F16F87EF5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388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7</cp:revision>
  <cp:lastPrinted>2020-01-30T11:13:00Z</cp:lastPrinted>
  <dcterms:created xsi:type="dcterms:W3CDTF">2020-02-26T22:25:00Z</dcterms:created>
  <dcterms:modified xsi:type="dcterms:W3CDTF">2020-06-03T11:43:00Z</dcterms:modified>
</cp:coreProperties>
</file>